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E5E95" w14:textId="77777777" w:rsidR="0001337E" w:rsidRPr="00F810AB" w:rsidRDefault="0001337E" w:rsidP="0001337E">
      <w:pPr>
        <w:pStyle w:val="a8"/>
        <w:rPr>
          <w:sz w:val="36"/>
          <w:szCs w:val="36"/>
        </w:rPr>
      </w:pPr>
      <w:r w:rsidRPr="00F810AB">
        <w:rPr>
          <w:rFonts w:hint="eastAsia"/>
          <w:sz w:val="36"/>
          <w:szCs w:val="36"/>
        </w:rPr>
        <w:t>欢迎您浏览朝阳光科技官方网站</w:t>
      </w:r>
    </w:p>
    <w:p w14:paraId="1ABF6C52" w14:textId="77777777" w:rsidR="0001337E" w:rsidRDefault="0001337E" w:rsidP="0001337E"/>
    <w:p w14:paraId="3CAB58BC" w14:textId="77777777" w:rsidR="0001337E" w:rsidRDefault="0001337E" w:rsidP="0001337E"/>
    <w:p w14:paraId="14780110" w14:textId="77777777" w:rsidR="0001337E" w:rsidRPr="00CD1C57" w:rsidRDefault="0001337E" w:rsidP="00CD1C57">
      <w:pPr>
        <w:pStyle w:val="1"/>
      </w:pPr>
      <w:r w:rsidRPr="00CD1C57">
        <w:rPr>
          <w:rFonts w:hint="eastAsia"/>
        </w:rPr>
        <w:t>公司简介</w:t>
      </w:r>
    </w:p>
    <w:p w14:paraId="5ACD7157" w14:textId="77777777" w:rsidR="0001337E" w:rsidRDefault="0001337E" w:rsidP="0001337E">
      <w:pPr>
        <w:pStyle w:val="a7"/>
        <w:ind w:left="420" w:firstLineChars="0" w:firstLine="0"/>
      </w:pPr>
    </w:p>
    <w:p w14:paraId="16820F18" w14:textId="77777777" w:rsidR="0001337E" w:rsidRDefault="0001337E" w:rsidP="0001337E">
      <w:pPr>
        <w:rPr>
          <w:sz w:val="22"/>
          <w:szCs w:val="24"/>
        </w:rPr>
      </w:pPr>
      <w:r w:rsidRPr="00F810AB">
        <w:rPr>
          <w:rFonts w:hint="eastAsia"/>
          <w:sz w:val="22"/>
          <w:szCs w:val="24"/>
        </w:rPr>
        <w:t>朝阳光科技成立于</w:t>
      </w:r>
      <w:r w:rsidRPr="00F810AB">
        <w:rPr>
          <w:rFonts w:hint="eastAsia"/>
          <w:sz w:val="22"/>
          <w:szCs w:val="24"/>
        </w:rPr>
        <w:t>200</w:t>
      </w:r>
      <w:r w:rsidRPr="00F810AB">
        <w:rPr>
          <w:sz w:val="22"/>
          <w:szCs w:val="24"/>
        </w:rPr>
        <w:t>3</w:t>
      </w:r>
      <w:r w:rsidRPr="00F810AB">
        <w:rPr>
          <w:rFonts w:hint="eastAsia"/>
          <w:sz w:val="22"/>
          <w:szCs w:val="24"/>
        </w:rPr>
        <w:t>年，是一家集研发、制造、销售及服务为一体的高新技术企业，行业涉足</w:t>
      </w:r>
      <w:r w:rsidRPr="00F810AB">
        <w:rPr>
          <w:rFonts w:hint="eastAsia"/>
          <w:sz w:val="22"/>
          <w:szCs w:val="24"/>
        </w:rPr>
        <w:t>LED</w:t>
      </w:r>
      <w:r w:rsidRPr="00F810AB">
        <w:rPr>
          <w:rFonts w:hint="eastAsia"/>
          <w:sz w:val="22"/>
          <w:szCs w:val="24"/>
        </w:rPr>
        <w:t>、</w:t>
      </w:r>
      <w:r w:rsidRPr="00F810AB">
        <w:rPr>
          <w:rFonts w:hint="eastAsia"/>
          <w:sz w:val="22"/>
          <w:szCs w:val="24"/>
        </w:rPr>
        <w:t>PCB</w:t>
      </w:r>
      <w:r w:rsidRPr="00F810AB">
        <w:rPr>
          <w:rFonts w:hint="eastAsia"/>
          <w:sz w:val="22"/>
          <w:szCs w:val="24"/>
        </w:rPr>
        <w:t>、</w:t>
      </w:r>
      <w:r w:rsidRPr="00F810AB">
        <w:rPr>
          <w:rFonts w:hint="eastAsia"/>
          <w:sz w:val="22"/>
          <w:szCs w:val="24"/>
        </w:rPr>
        <w:t>IC</w:t>
      </w:r>
      <w:r w:rsidRPr="00F810AB">
        <w:rPr>
          <w:rFonts w:hint="eastAsia"/>
          <w:sz w:val="22"/>
          <w:szCs w:val="24"/>
        </w:rPr>
        <w:t>半导体、非标自动化等领域。总部位于深圳经济特区，占地面积</w:t>
      </w:r>
      <w:r w:rsidRPr="00F810AB">
        <w:rPr>
          <w:rFonts w:hint="eastAsia"/>
          <w:sz w:val="22"/>
          <w:szCs w:val="24"/>
        </w:rPr>
        <w:t>16000</w:t>
      </w:r>
      <w:r w:rsidRPr="00F810AB">
        <w:rPr>
          <w:rFonts w:hint="eastAsia"/>
          <w:sz w:val="22"/>
          <w:szCs w:val="24"/>
        </w:rPr>
        <w:t>平方米。</w:t>
      </w:r>
    </w:p>
    <w:p w14:paraId="1689C232" w14:textId="77777777" w:rsidR="0001337E" w:rsidRDefault="0001337E" w:rsidP="0001337E">
      <w:pPr>
        <w:rPr>
          <w:sz w:val="22"/>
          <w:szCs w:val="24"/>
        </w:rPr>
      </w:pPr>
    </w:p>
    <w:p w14:paraId="3DEBADAA" w14:textId="77777777" w:rsidR="0001337E" w:rsidRDefault="0001337E" w:rsidP="0001337E">
      <w:pPr>
        <w:rPr>
          <w:sz w:val="22"/>
          <w:szCs w:val="24"/>
        </w:rPr>
      </w:pPr>
      <w:r w:rsidRPr="00F810AB">
        <w:rPr>
          <w:rFonts w:hint="eastAsia"/>
          <w:sz w:val="22"/>
          <w:szCs w:val="24"/>
        </w:rPr>
        <w:t>朝阳光科技具备强大的研发和生产制造能力，在研发项目上的资金投入逐年递增，研发技术团队近</w:t>
      </w:r>
      <w:r w:rsidRPr="00F810AB">
        <w:rPr>
          <w:rFonts w:hint="eastAsia"/>
          <w:sz w:val="22"/>
          <w:szCs w:val="24"/>
        </w:rPr>
        <w:t>60</w:t>
      </w:r>
      <w:r w:rsidRPr="00F810AB">
        <w:rPr>
          <w:rFonts w:hint="eastAsia"/>
          <w:sz w:val="22"/>
          <w:szCs w:val="24"/>
        </w:rPr>
        <w:t>人，自主研发的多项产品获得发明、实用、外观及软件著作权等专利百余项，朝阳光科技已通过</w:t>
      </w:r>
      <w:r w:rsidRPr="00F810AB">
        <w:rPr>
          <w:rFonts w:hint="eastAsia"/>
          <w:sz w:val="22"/>
          <w:szCs w:val="24"/>
        </w:rPr>
        <w:t>ISO9001</w:t>
      </w:r>
      <w:r w:rsidRPr="00F810AB">
        <w:rPr>
          <w:rFonts w:hint="eastAsia"/>
          <w:sz w:val="22"/>
          <w:szCs w:val="24"/>
        </w:rPr>
        <w:t>、</w:t>
      </w:r>
      <w:r w:rsidRPr="00F810AB">
        <w:rPr>
          <w:rFonts w:hint="eastAsia"/>
          <w:sz w:val="22"/>
          <w:szCs w:val="24"/>
        </w:rPr>
        <w:t>ISO14001</w:t>
      </w:r>
      <w:r w:rsidRPr="00F810AB">
        <w:rPr>
          <w:rFonts w:hint="eastAsia"/>
          <w:sz w:val="22"/>
          <w:szCs w:val="24"/>
        </w:rPr>
        <w:t>质量环境体系认证、两化融合管理体系认定、知识产权管理体系认证；是深圳市照明与显示行业协会监事单位，深圳市工业总会会员单位。</w:t>
      </w:r>
    </w:p>
    <w:p w14:paraId="157220C3" w14:textId="77777777" w:rsidR="0001337E" w:rsidRDefault="0001337E" w:rsidP="0001337E">
      <w:pPr>
        <w:rPr>
          <w:sz w:val="22"/>
          <w:szCs w:val="24"/>
        </w:rPr>
      </w:pPr>
    </w:p>
    <w:p w14:paraId="565F8FB0" w14:textId="0FDEC68E" w:rsidR="0001337E" w:rsidRDefault="0001337E" w:rsidP="0001337E">
      <w:pPr>
        <w:rPr>
          <w:sz w:val="22"/>
          <w:szCs w:val="24"/>
        </w:rPr>
      </w:pPr>
      <w:r w:rsidRPr="00F810AB">
        <w:rPr>
          <w:rFonts w:hint="eastAsia"/>
          <w:sz w:val="22"/>
          <w:szCs w:val="24"/>
        </w:rPr>
        <w:t>朝阳光科技励志成为有责任担当的民族企业，以拥有自己的核心技术、服务社会为永远追求，不忘初心，只做一件事，为全球制造业提供智能自动化解决方案。</w:t>
      </w:r>
    </w:p>
    <w:p w14:paraId="7073E756" w14:textId="297EBF76" w:rsidR="00764ACD" w:rsidRDefault="00764ACD" w:rsidP="0001337E">
      <w:pPr>
        <w:rPr>
          <w:sz w:val="22"/>
          <w:szCs w:val="24"/>
        </w:rPr>
      </w:pPr>
    </w:p>
    <w:p w14:paraId="7E83D706" w14:textId="24E5FCD1" w:rsidR="00764ACD" w:rsidRPr="00764ACD" w:rsidRDefault="00764ACD" w:rsidP="00764ACD">
      <w:pPr>
        <w:pStyle w:val="1"/>
        <w:rPr>
          <w:rFonts w:hint="eastAsia"/>
        </w:rPr>
      </w:pPr>
      <w:r>
        <w:rPr>
          <w:rFonts w:hint="eastAsia"/>
        </w:rPr>
        <w:t>联系方式</w:t>
      </w:r>
    </w:p>
    <w:p w14:paraId="196FAD25" w14:textId="7CD6BB70" w:rsidR="00764ACD" w:rsidRPr="00764ACD" w:rsidRDefault="00764ACD" w:rsidP="00764ACD">
      <w:pPr>
        <w:widowControl/>
        <w:spacing w:before="75" w:after="75"/>
        <w:jc w:val="left"/>
        <w:rPr>
          <w:rFonts w:ascii="Tahoma" w:eastAsia="宋体" w:hAnsi="Tahoma" w:cs="Tahoma" w:hint="eastAsia"/>
          <w:color w:val="000000"/>
          <w:kern w:val="0"/>
          <w:sz w:val="18"/>
          <w:szCs w:val="18"/>
        </w:rPr>
      </w:pPr>
      <w:r w:rsidRPr="00764ACD">
        <w:rPr>
          <w:rFonts w:ascii="Tahoma" w:eastAsia="宋体" w:hAnsi="Tahoma" w:cs="Tahoma"/>
          <w:b/>
          <w:bCs/>
          <w:color w:val="E56600"/>
          <w:kern w:val="0"/>
          <w:szCs w:val="21"/>
        </w:rPr>
        <w:t>深圳</w:t>
      </w:r>
      <w:r>
        <w:rPr>
          <w:rFonts w:ascii="Tahoma" w:eastAsia="宋体" w:hAnsi="Tahoma" w:cs="Tahoma" w:hint="eastAsia"/>
          <w:b/>
          <w:bCs/>
          <w:color w:val="E56600"/>
          <w:kern w:val="0"/>
          <w:szCs w:val="21"/>
        </w:rPr>
        <w:t>总部</w:t>
      </w:r>
    </w:p>
    <w:p w14:paraId="6C522614" w14:textId="77777777" w:rsidR="00764ACD" w:rsidRPr="00764ACD" w:rsidRDefault="00764ACD" w:rsidP="00764ACD">
      <w:pPr>
        <w:widowControl/>
        <w:spacing w:before="75" w:after="75"/>
        <w:jc w:val="left"/>
        <w:rPr>
          <w:rFonts w:ascii="Tahoma" w:eastAsia="宋体" w:hAnsi="Tahoma" w:cs="Tahoma"/>
          <w:color w:val="000000"/>
          <w:kern w:val="0"/>
          <w:sz w:val="18"/>
          <w:szCs w:val="18"/>
        </w:rPr>
      </w:pPr>
      <w:r w:rsidRPr="00764ACD">
        <w:rPr>
          <w:rFonts w:ascii="Tahoma" w:eastAsia="宋体" w:hAnsi="Tahoma" w:cs="Tahoma"/>
          <w:color w:val="000000"/>
          <w:kern w:val="0"/>
          <w:szCs w:val="21"/>
        </w:rPr>
        <w:t>销售热线：</w:t>
      </w:r>
      <w:r w:rsidRPr="00764ACD">
        <w:rPr>
          <w:rFonts w:ascii="Tahoma" w:eastAsia="宋体" w:hAnsi="Tahoma" w:cs="Tahoma"/>
          <w:color w:val="000000"/>
          <w:kern w:val="0"/>
          <w:szCs w:val="21"/>
        </w:rPr>
        <w:t>0755-61120988 / 15888140694</w:t>
      </w:r>
    </w:p>
    <w:p w14:paraId="268BAB9A" w14:textId="77777777" w:rsidR="00764ACD" w:rsidRPr="00764ACD" w:rsidRDefault="00764ACD" w:rsidP="00764ACD">
      <w:pPr>
        <w:widowControl/>
        <w:spacing w:before="75" w:after="75"/>
        <w:jc w:val="left"/>
        <w:rPr>
          <w:rFonts w:ascii="Tahoma" w:eastAsia="宋体" w:hAnsi="Tahoma" w:cs="Tahoma"/>
          <w:color w:val="000000"/>
          <w:kern w:val="0"/>
          <w:sz w:val="18"/>
          <w:szCs w:val="18"/>
        </w:rPr>
      </w:pPr>
      <w:r w:rsidRPr="00764ACD">
        <w:rPr>
          <w:rFonts w:ascii="Tahoma" w:eastAsia="宋体" w:hAnsi="Tahoma" w:cs="Tahoma"/>
          <w:color w:val="000000"/>
          <w:kern w:val="0"/>
          <w:szCs w:val="21"/>
        </w:rPr>
        <w:t>传真：</w:t>
      </w:r>
      <w:r w:rsidRPr="00764ACD">
        <w:rPr>
          <w:rFonts w:ascii="Tahoma" w:eastAsia="宋体" w:hAnsi="Tahoma" w:cs="Tahoma"/>
          <w:color w:val="000000"/>
          <w:kern w:val="0"/>
          <w:szCs w:val="21"/>
        </w:rPr>
        <w:t>0755-61120987</w:t>
      </w:r>
    </w:p>
    <w:p w14:paraId="574300CB" w14:textId="77777777" w:rsidR="00764ACD" w:rsidRPr="00764ACD" w:rsidRDefault="00764ACD" w:rsidP="00764ACD">
      <w:pPr>
        <w:widowControl/>
        <w:jc w:val="left"/>
        <w:rPr>
          <w:rFonts w:ascii="宋体" w:eastAsia="宋体" w:hAnsi="宋体" w:cs="宋体"/>
          <w:kern w:val="0"/>
          <w:sz w:val="24"/>
          <w:szCs w:val="24"/>
        </w:rPr>
      </w:pPr>
      <w:r w:rsidRPr="00764ACD">
        <w:rPr>
          <w:rFonts w:ascii="Tahoma" w:eastAsia="宋体" w:hAnsi="Tahoma" w:cs="Tahoma"/>
          <w:color w:val="000000"/>
          <w:kern w:val="0"/>
          <w:szCs w:val="21"/>
        </w:rPr>
        <w:t>网站：</w:t>
      </w:r>
      <w:r w:rsidRPr="00764ACD">
        <w:rPr>
          <w:rFonts w:ascii="Tahoma" w:eastAsia="宋体" w:hAnsi="Tahoma" w:cs="Tahoma"/>
          <w:color w:val="000000"/>
          <w:kern w:val="0"/>
          <w:szCs w:val="21"/>
        </w:rPr>
        <w:t>http://www.zygled.com</w:t>
      </w:r>
      <w:r w:rsidRPr="00764ACD">
        <w:rPr>
          <w:rFonts w:ascii="Tahoma" w:eastAsia="宋体" w:hAnsi="Tahoma" w:cs="Tahoma"/>
          <w:color w:val="000000"/>
          <w:kern w:val="0"/>
          <w:sz w:val="18"/>
          <w:szCs w:val="18"/>
        </w:rPr>
        <w:br/>
      </w:r>
    </w:p>
    <w:p w14:paraId="40826162" w14:textId="77777777" w:rsidR="00764ACD" w:rsidRPr="00764ACD" w:rsidRDefault="00764ACD" w:rsidP="00764ACD">
      <w:pPr>
        <w:widowControl/>
        <w:spacing w:before="75" w:after="75"/>
        <w:jc w:val="left"/>
        <w:rPr>
          <w:rFonts w:ascii="Tahoma" w:eastAsia="宋体" w:hAnsi="Tahoma" w:cs="Tahoma"/>
          <w:color w:val="000000"/>
          <w:kern w:val="0"/>
          <w:sz w:val="18"/>
          <w:szCs w:val="18"/>
        </w:rPr>
      </w:pPr>
      <w:r w:rsidRPr="00764ACD">
        <w:rPr>
          <w:rFonts w:ascii="Tahoma" w:eastAsia="宋体" w:hAnsi="Tahoma" w:cs="Tahoma"/>
          <w:color w:val="000000"/>
          <w:kern w:val="0"/>
          <w:szCs w:val="21"/>
        </w:rPr>
        <w:t>公司邮箱：</w:t>
      </w:r>
      <w:r w:rsidRPr="00764ACD">
        <w:rPr>
          <w:rFonts w:ascii="Tahoma" w:eastAsia="宋体" w:hAnsi="Tahoma" w:cs="Tahoma"/>
          <w:color w:val="000000"/>
          <w:kern w:val="0"/>
          <w:szCs w:val="21"/>
        </w:rPr>
        <w:t>sunlight@zygled.com</w:t>
      </w:r>
    </w:p>
    <w:p w14:paraId="64DECD2F" w14:textId="77777777" w:rsidR="00764ACD" w:rsidRPr="00764ACD" w:rsidRDefault="00764ACD" w:rsidP="00764ACD">
      <w:pPr>
        <w:widowControl/>
        <w:spacing w:before="75" w:after="75"/>
        <w:jc w:val="left"/>
        <w:rPr>
          <w:rFonts w:ascii="Tahoma" w:eastAsia="宋体" w:hAnsi="Tahoma" w:cs="Tahoma"/>
          <w:color w:val="000000"/>
          <w:kern w:val="0"/>
          <w:sz w:val="18"/>
          <w:szCs w:val="18"/>
        </w:rPr>
      </w:pPr>
      <w:r w:rsidRPr="00764ACD">
        <w:rPr>
          <w:rFonts w:ascii="Tahoma" w:eastAsia="宋体" w:hAnsi="Tahoma" w:cs="Tahoma"/>
          <w:color w:val="000000"/>
          <w:kern w:val="0"/>
          <w:szCs w:val="21"/>
        </w:rPr>
        <w:t>公司地址：广东省深圳市</w:t>
      </w:r>
      <w:proofErr w:type="gramStart"/>
      <w:r w:rsidRPr="00764ACD">
        <w:rPr>
          <w:rFonts w:ascii="Tahoma" w:eastAsia="宋体" w:hAnsi="Tahoma" w:cs="Tahoma"/>
          <w:color w:val="000000"/>
          <w:kern w:val="0"/>
          <w:szCs w:val="21"/>
        </w:rPr>
        <w:t>龙华区大浪</w:t>
      </w:r>
      <w:proofErr w:type="gramEnd"/>
      <w:r w:rsidRPr="00764ACD">
        <w:rPr>
          <w:rFonts w:ascii="Tahoma" w:eastAsia="宋体" w:hAnsi="Tahoma" w:cs="Tahoma"/>
          <w:color w:val="000000"/>
          <w:kern w:val="0"/>
          <w:szCs w:val="21"/>
        </w:rPr>
        <w:t>街道高峰社区华达路乌石岗工业区</w:t>
      </w:r>
      <w:r w:rsidRPr="00764ACD">
        <w:rPr>
          <w:rFonts w:ascii="Tahoma" w:eastAsia="宋体" w:hAnsi="Tahoma" w:cs="Tahoma"/>
          <w:color w:val="000000"/>
          <w:kern w:val="0"/>
          <w:szCs w:val="21"/>
        </w:rPr>
        <w:t>10</w:t>
      </w:r>
      <w:r w:rsidRPr="00764ACD">
        <w:rPr>
          <w:rFonts w:ascii="Tahoma" w:eastAsia="宋体" w:hAnsi="Tahoma" w:cs="Tahoma"/>
          <w:color w:val="000000"/>
          <w:kern w:val="0"/>
          <w:szCs w:val="21"/>
        </w:rPr>
        <w:t>栋</w:t>
      </w:r>
    </w:p>
    <w:p w14:paraId="118E1551" w14:textId="5EE4E5B8" w:rsidR="00764ACD" w:rsidRDefault="00764ACD" w:rsidP="0001337E">
      <w:pPr>
        <w:rPr>
          <w:sz w:val="22"/>
          <w:szCs w:val="24"/>
        </w:rPr>
      </w:pPr>
    </w:p>
    <w:p w14:paraId="0E4DAF72" w14:textId="55505598" w:rsidR="00192514" w:rsidRDefault="00192514" w:rsidP="0001337E">
      <w:pPr>
        <w:rPr>
          <w:sz w:val="22"/>
          <w:szCs w:val="24"/>
        </w:rPr>
      </w:pPr>
    </w:p>
    <w:p w14:paraId="05F0965E" w14:textId="79C54812" w:rsidR="00192514" w:rsidRDefault="00192514" w:rsidP="0001337E">
      <w:pPr>
        <w:rPr>
          <w:sz w:val="22"/>
          <w:szCs w:val="24"/>
        </w:rPr>
      </w:pPr>
    </w:p>
    <w:p w14:paraId="206AD606" w14:textId="3DA164D8" w:rsidR="00192514" w:rsidRDefault="00192514" w:rsidP="0001337E">
      <w:pPr>
        <w:rPr>
          <w:sz w:val="22"/>
          <w:szCs w:val="24"/>
        </w:rPr>
      </w:pPr>
    </w:p>
    <w:p w14:paraId="73A682F0" w14:textId="55FA3489" w:rsidR="00192514" w:rsidRDefault="00192514" w:rsidP="0001337E">
      <w:pPr>
        <w:rPr>
          <w:sz w:val="22"/>
          <w:szCs w:val="24"/>
        </w:rPr>
      </w:pPr>
    </w:p>
    <w:p w14:paraId="7ABE55A4" w14:textId="72E867AA" w:rsidR="00192514" w:rsidRDefault="00192514" w:rsidP="0001337E">
      <w:pPr>
        <w:rPr>
          <w:sz w:val="22"/>
          <w:szCs w:val="24"/>
        </w:rPr>
      </w:pPr>
    </w:p>
    <w:p w14:paraId="58DDE4F5" w14:textId="53A5831D" w:rsidR="00192514" w:rsidRDefault="00192514" w:rsidP="0001337E">
      <w:pPr>
        <w:rPr>
          <w:sz w:val="22"/>
          <w:szCs w:val="24"/>
        </w:rPr>
      </w:pPr>
    </w:p>
    <w:p w14:paraId="0FA3CFE5" w14:textId="1A6B4E4C" w:rsidR="00192514" w:rsidRDefault="00192514" w:rsidP="0001337E">
      <w:pPr>
        <w:rPr>
          <w:sz w:val="22"/>
          <w:szCs w:val="24"/>
        </w:rPr>
      </w:pPr>
    </w:p>
    <w:p w14:paraId="21A785BD" w14:textId="77777777" w:rsidR="00192514" w:rsidRPr="00764ACD" w:rsidRDefault="00192514" w:rsidP="0001337E">
      <w:pPr>
        <w:rPr>
          <w:rFonts w:hint="eastAsia"/>
          <w:sz w:val="22"/>
          <w:szCs w:val="24"/>
        </w:rPr>
      </w:pPr>
    </w:p>
    <w:p w14:paraId="3A65F14B" w14:textId="4AAE13AB" w:rsidR="00192514" w:rsidRDefault="00192514" w:rsidP="00192514">
      <w:pPr>
        <w:pStyle w:val="a8"/>
        <w:rPr>
          <w:rFonts w:ascii="Cambria" w:hAnsi="Cambria"/>
          <w:color w:val="000000"/>
        </w:rPr>
      </w:pPr>
      <w:r>
        <w:rPr>
          <w:rFonts w:hint="eastAsia"/>
          <w:b w:val="0"/>
          <w:bCs w:val="0"/>
          <w:color w:val="000000"/>
          <w:sz w:val="36"/>
          <w:szCs w:val="36"/>
          <w:lang w:val="en"/>
        </w:rPr>
        <w:lastRenderedPageBreak/>
        <w:t xml:space="preserve">Welcome to visit the official website of </w:t>
      </w:r>
      <w:r>
        <w:rPr>
          <w:b w:val="0"/>
          <w:bCs w:val="0"/>
          <w:color w:val="000000"/>
          <w:sz w:val="36"/>
          <w:szCs w:val="36"/>
          <w:lang w:val="en"/>
        </w:rPr>
        <w:t>ZYG</w:t>
      </w:r>
      <w:r>
        <w:rPr>
          <w:rFonts w:hint="eastAsia"/>
          <w:b w:val="0"/>
          <w:bCs w:val="0"/>
          <w:color w:val="000000"/>
          <w:sz w:val="36"/>
          <w:szCs w:val="36"/>
          <w:lang w:val="en"/>
        </w:rPr>
        <w:t xml:space="preserve"> Technology</w:t>
      </w:r>
    </w:p>
    <w:p w14:paraId="73E6AA60" w14:textId="77777777" w:rsidR="00192514" w:rsidRDefault="00192514" w:rsidP="00192514">
      <w:pPr>
        <w:rPr>
          <w:rFonts w:ascii="Calibri" w:hAnsi="Calibri" w:cs="Calibri"/>
          <w:color w:val="000000"/>
          <w:szCs w:val="21"/>
        </w:rPr>
      </w:pPr>
      <w:r>
        <w:rPr>
          <w:rFonts w:ascii="Calibri" w:hAnsi="Calibri" w:cs="Calibri"/>
          <w:color w:val="000000"/>
          <w:szCs w:val="21"/>
        </w:rPr>
        <w:t> </w:t>
      </w:r>
    </w:p>
    <w:p w14:paraId="732326CC" w14:textId="77777777" w:rsidR="00192514" w:rsidRDefault="00192514" w:rsidP="00192514">
      <w:pPr>
        <w:rPr>
          <w:rFonts w:ascii="Calibri" w:hAnsi="Calibri" w:cs="Calibri"/>
          <w:color w:val="000000"/>
          <w:szCs w:val="21"/>
        </w:rPr>
      </w:pPr>
      <w:r>
        <w:rPr>
          <w:rFonts w:ascii="Calibri" w:hAnsi="Calibri" w:cs="Calibri"/>
          <w:color w:val="000000"/>
          <w:szCs w:val="21"/>
        </w:rPr>
        <w:t> </w:t>
      </w:r>
    </w:p>
    <w:p w14:paraId="26945F1D" w14:textId="77777777" w:rsidR="00192514" w:rsidRDefault="00192514" w:rsidP="00192514">
      <w:pPr>
        <w:pStyle w:val="1"/>
        <w:spacing w:line="576" w:lineRule="atLeast"/>
        <w:rPr>
          <w:rFonts w:ascii="Calibri" w:hAnsi="Calibri" w:cs="Calibri"/>
          <w:color w:val="000000"/>
          <w:szCs w:val="24"/>
        </w:rPr>
      </w:pPr>
      <w:r>
        <w:rPr>
          <w:rFonts w:cs="Calibri" w:hint="eastAsia"/>
          <w:color w:val="000000"/>
          <w:szCs w:val="24"/>
          <w:lang w:val="en"/>
        </w:rPr>
        <w:t>Company Profile</w:t>
      </w:r>
    </w:p>
    <w:p w14:paraId="2511B0E1" w14:textId="77777777" w:rsidR="00192514" w:rsidRDefault="00192514" w:rsidP="00192514">
      <w:pPr>
        <w:pStyle w:val="a7"/>
        <w:ind w:left="420"/>
        <w:rPr>
          <w:rFonts w:ascii="Calibri" w:hAnsi="Calibri" w:cs="Calibri"/>
          <w:color w:val="000000"/>
          <w:szCs w:val="21"/>
        </w:rPr>
      </w:pPr>
      <w:r>
        <w:rPr>
          <w:rFonts w:ascii="Calibri" w:hAnsi="Calibri" w:cs="Calibri"/>
          <w:color w:val="000000"/>
          <w:szCs w:val="21"/>
        </w:rPr>
        <w:t> </w:t>
      </w:r>
    </w:p>
    <w:p w14:paraId="32BB7D4F" w14:textId="4671213F" w:rsidR="00192514" w:rsidRDefault="00192514" w:rsidP="00192514">
      <w:pPr>
        <w:rPr>
          <w:rFonts w:ascii="Calibri" w:hAnsi="Calibri" w:cs="Calibri"/>
          <w:color w:val="000000"/>
          <w:szCs w:val="21"/>
        </w:rPr>
      </w:pPr>
      <w:r>
        <w:rPr>
          <w:rFonts w:cs="Calibri" w:hint="eastAsia"/>
          <w:color w:val="000000"/>
          <w:sz w:val="22"/>
          <w:lang w:val="en"/>
        </w:rPr>
        <w:t>Founded in</w:t>
      </w:r>
      <w:r>
        <w:rPr>
          <w:rFonts w:ascii="Calibri" w:hAnsi="Calibri" w:cs="Calibri"/>
          <w:color w:val="000000"/>
          <w:szCs w:val="21"/>
          <w:lang w:val="en"/>
        </w:rPr>
        <w:t> </w:t>
      </w:r>
      <w:r>
        <w:rPr>
          <w:rFonts w:ascii="Calibri" w:hAnsi="Calibri" w:cs="Calibri"/>
          <w:color w:val="000000"/>
          <w:sz w:val="22"/>
        </w:rPr>
        <w:t>2003,</w:t>
      </w:r>
      <w:r>
        <w:rPr>
          <w:rFonts w:ascii="Calibri" w:hAnsi="Calibri" w:cs="Calibri"/>
          <w:color w:val="000000"/>
          <w:szCs w:val="21"/>
          <w:lang w:val="en"/>
        </w:rPr>
        <w:t> </w:t>
      </w:r>
      <w:proofErr w:type="spellStart"/>
      <w:r>
        <w:rPr>
          <w:rFonts w:ascii="Calibri" w:hAnsi="Calibri" w:cs="Calibri"/>
          <w:color w:val="000000"/>
          <w:szCs w:val="21"/>
          <w:lang w:val="en"/>
        </w:rPr>
        <w:t>Zhaoyangguang</w:t>
      </w:r>
      <w:proofErr w:type="spellEnd"/>
      <w:r>
        <w:rPr>
          <w:rFonts w:ascii="Calibri" w:hAnsi="Calibri" w:cs="Calibri"/>
          <w:color w:val="000000"/>
          <w:szCs w:val="21"/>
          <w:lang w:val="en"/>
        </w:rPr>
        <w:t xml:space="preserve"> Technology </w:t>
      </w:r>
      <w:r>
        <w:rPr>
          <w:rFonts w:cs="Calibri" w:hint="eastAsia"/>
          <w:color w:val="000000"/>
          <w:sz w:val="22"/>
          <w:lang w:val="en"/>
        </w:rPr>
        <w:t>is a high-tech enterprise integrating R&amp;D, manufacturing, sales and service, and the industry is involved in</w:t>
      </w:r>
      <w:r>
        <w:rPr>
          <w:rFonts w:ascii="Calibri" w:hAnsi="Calibri" w:cs="Calibri"/>
          <w:color w:val="000000"/>
          <w:szCs w:val="21"/>
          <w:lang w:val="en"/>
        </w:rPr>
        <w:t> </w:t>
      </w:r>
      <w:proofErr w:type="gramStart"/>
      <w:r>
        <w:rPr>
          <w:rFonts w:ascii="Calibri" w:hAnsi="Calibri" w:cs="Calibri"/>
          <w:color w:val="000000"/>
          <w:sz w:val="22"/>
        </w:rPr>
        <w:t>LED,PCB</w:t>
      </w:r>
      <w:proofErr w:type="gramEnd"/>
      <w:r>
        <w:rPr>
          <w:rFonts w:ascii="Calibri" w:hAnsi="Calibri" w:cs="Calibri"/>
          <w:color w:val="000000"/>
          <w:sz w:val="22"/>
        </w:rPr>
        <w:t>,IC</w:t>
      </w:r>
      <w:r>
        <w:rPr>
          <w:rFonts w:ascii="Calibri" w:hAnsi="Calibri" w:cs="Calibri"/>
          <w:color w:val="000000"/>
          <w:szCs w:val="21"/>
          <w:lang w:val="en"/>
        </w:rPr>
        <w:t> </w:t>
      </w:r>
      <w:r>
        <w:rPr>
          <w:rFonts w:cs="Calibri" w:hint="eastAsia"/>
          <w:color w:val="000000"/>
          <w:sz w:val="22"/>
          <w:lang w:val="en"/>
        </w:rPr>
        <w:t>semiconductor, non-standard automation and other fields. Headquartered in Shenzhen Special Economic Zone, it covers an area of</w:t>
      </w:r>
      <w:r>
        <w:rPr>
          <w:rFonts w:ascii="Calibri" w:hAnsi="Calibri" w:cs="Calibri"/>
          <w:color w:val="000000"/>
          <w:szCs w:val="21"/>
          <w:lang w:val="en"/>
        </w:rPr>
        <w:t> </w:t>
      </w:r>
      <w:r>
        <w:rPr>
          <w:rFonts w:ascii="Calibri" w:hAnsi="Calibri" w:cs="Calibri"/>
          <w:color w:val="000000"/>
          <w:sz w:val="22"/>
        </w:rPr>
        <w:t>16,000</w:t>
      </w:r>
      <w:r>
        <w:rPr>
          <w:rFonts w:ascii="Calibri" w:hAnsi="Calibri" w:cs="Calibri"/>
          <w:color w:val="000000"/>
          <w:szCs w:val="21"/>
          <w:lang w:val="en"/>
        </w:rPr>
        <w:t> </w:t>
      </w:r>
      <w:r>
        <w:rPr>
          <w:rFonts w:cs="Calibri" w:hint="eastAsia"/>
          <w:color w:val="000000"/>
          <w:sz w:val="22"/>
          <w:lang w:val="en"/>
        </w:rPr>
        <w:t>square meters.</w:t>
      </w:r>
    </w:p>
    <w:p w14:paraId="5DC303CF" w14:textId="77777777" w:rsidR="00192514" w:rsidRDefault="00192514" w:rsidP="00192514">
      <w:pPr>
        <w:rPr>
          <w:rFonts w:ascii="Calibri" w:hAnsi="Calibri" w:cs="Calibri"/>
          <w:color w:val="000000"/>
          <w:szCs w:val="21"/>
        </w:rPr>
      </w:pPr>
      <w:r>
        <w:rPr>
          <w:rFonts w:ascii="Calibri" w:hAnsi="Calibri" w:cs="Calibri"/>
          <w:color w:val="000000"/>
          <w:sz w:val="22"/>
        </w:rPr>
        <w:t> </w:t>
      </w:r>
    </w:p>
    <w:p w14:paraId="1D75FA50" w14:textId="70A8D0B9" w:rsidR="00192514" w:rsidRDefault="00192514" w:rsidP="00192514">
      <w:pPr>
        <w:rPr>
          <w:rFonts w:ascii="Calibri" w:hAnsi="Calibri" w:cs="Calibri"/>
          <w:color w:val="000000"/>
          <w:szCs w:val="21"/>
        </w:rPr>
      </w:pPr>
      <w:proofErr w:type="spellStart"/>
      <w:r>
        <w:rPr>
          <w:rFonts w:cs="Calibri" w:hint="eastAsia"/>
          <w:color w:val="000000"/>
          <w:sz w:val="22"/>
          <w:lang w:val="en"/>
        </w:rPr>
        <w:t>Zhaoyangguang</w:t>
      </w:r>
      <w:proofErr w:type="spellEnd"/>
      <w:r>
        <w:rPr>
          <w:rFonts w:cs="Calibri" w:hint="eastAsia"/>
          <w:color w:val="000000"/>
          <w:sz w:val="22"/>
          <w:lang w:val="en"/>
        </w:rPr>
        <w:t xml:space="preserve"> Technology has a strong R &amp; D and manufacturing capabilities, in the R &amp; D project capital investment increased year by year, R &amp; D technical team of nearly</w:t>
      </w:r>
      <w:r>
        <w:rPr>
          <w:rFonts w:ascii="Calibri" w:hAnsi="Calibri" w:cs="Calibri"/>
          <w:color w:val="000000"/>
          <w:szCs w:val="21"/>
          <w:lang w:val="en"/>
        </w:rPr>
        <w:t> </w:t>
      </w:r>
      <w:r>
        <w:rPr>
          <w:rFonts w:ascii="Calibri" w:hAnsi="Calibri" w:cs="Calibri"/>
          <w:color w:val="000000"/>
          <w:sz w:val="22"/>
        </w:rPr>
        <w:t>60</w:t>
      </w:r>
      <w:r>
        <w:rPr>
          <w:rFonts w:ascii="Calibri" w:hAnsi="Calibri" w:cs="Calibri"/>
          <w:color w:val="000000"/>
          <w:szCs w:val="21"/>
          <w:lang w:val="en"/>
        </w:rPr>
        <w:t> </w:t>
      </w:r>
      <w:r>
        <w:rPr>
          <w:rFonts w:cs="Calibri" w:hint="eastAsia"/>
          <w:color w:val="000000"/>
          <w:sz w:val="22"/>
          <w:lang w:val="en"/>
        </w:rPr>
        <w:t>people, independent research and development of a number of products to obtain invention, practical, appearance and software copyright and other patents more than 100 items, Sunshine Technology has passed</w:t>
      </w:r>
      <w:r>
        <w:rPr>
          <w:rFonts w:ascii="Calibri" w:hAnsi="Calibri" w:cs="Calibri"/>
          <w:color w:val="000000"/>
          <w:szCs w:val="21"/>
          <w:lang w:val="en"/>
        </w:rPr>
        <w:t> </w:t>
      </w:r>
      <w:r>
        <w:rPr>
          <w:rFonts w:ascii="Calibri" w:hAnsi="Calibri" w:cs="Calibri"/>
          <w:color w:val="000000"/>
          <w:sz w:val="22"/>
        </w:rPr>
        <w:t>ISO9001,</w:t>
      </w:r>
      <w:r>
        <w:rPr>
          <w:rFonts w:ascii="Calibri" w:hAnsi="Calibri" w:cs="Calibri"/>
          <w:color w:val="000000"/>
          <w:sz w:val="22"/>
          <w:lang w:val="en"/>
        </w:rPr>
        <w:t>ISO14001 </w:t>
      </w:r>
      <w:r>
        <w:rPr>
          <w:rFonts w:ascii="Calibri" w:hAnsi="Calibri" w:cs="Calibri"/>
          <w:color w:val="000000"/>
          <w:szCs w:val="21"/>
          <w:lang w:val="en"/>
        </w:rPr>
        <w:t>/b15&gt; </w:t>
      </w:r>
      <w:r>
        <w:rPr>
          <w:rFonts w:cs="Calibri" w:hint="eastAsia"/>
          <w:color w:val="000000"/>
          <w:sz w:val="22"/>
          <w:lang w:val="en"/>
        </w:rPr>
        <w:t>Quality and environmental system certification, integration of the two management system identification, intellectual property management system certification, is the Shenzhen Lighting and Display Industry Association supervisor unit, Shenzhen Federation of Industry member units.</w:t>
      </w:r>
    </w:p>
    <w:p w14:paraId="521087EF" w14:textId="77777777" w:rsidR="00192514" w:rsidRDefault="00192514" w:rsidP="00192514">
      <w:pPr>
        <w:rPr>
          <w:rFonts w:ascii="Calibri" w:hAnsi="Calibri" w:cs="Calibri"/>
          <w:color w:val="000000"/>
          <w:szCs w:val="21"/>
        </w:rPr>
      </w:pPr>
      <w:r>
        <w:rPr>
          <w:rFonts w:ascii="Calibri" w:hAnsi="Calibri" w:cs="Calibri"/>
          <w:color w:val="000000"/>
          <w:sz w:val="22"/>
        </w:rPr>
        <w:t> </w:t>
      </w:r>
    </w:p>
    <w:p w14:paraId="5F3BB07E" w14:textId="77777777" w:rsidR="00192514" w:rsidRDefault="00192514" w:rsidP="00192514">
      <w:pPr>
        <w:rPr>
          <w:rFonts w:ascii="Calibri" w:hAnsi="Calibri" w:cs="Calibri"/>
          <w:color w:val="000000"/>
          <w:szCs w:val="21"/>
        </w:rPr>
      </w:pPr>
      <w:r>
        <w:rPr>
          <w:rFonts w:cs="Calibri" w:hint="eastAsia"/>
          <w:color w:val="000000"/>
          <w:sz w:val="22"/>
          <w:lang w:val="en"/>
        </w:rPr>
        <w:t>Sunshine Technology aspires to become a national enterprise with responsibility, to have its own core technology, serve the society for the eternal pursuit, do not forget the original intention, only do one thing, for the global manufacturing industry to provide intelligent automation solutions.</w:t>
      </w:r>
    </w:p>
    <w:p w14:paraId="0FEEB55B" w14:textId="77777777" w:rsidR="00192514" w:rsidRDefault="00192514" w:rsidP="00192514">
      <w:pPr>
        <w:rPr>
          <w:rFonts w:ascii="Calibri" w:hAnsi="Calibri" w:cs="Calibri"/>
          <w:color w:val="000000"/>
          <w:szCs w:val="21"/>
        </w:rPr>
      </w:pPr>
      <w:r>
        <w:rPr>
          <w:rFonts w:ascii="Calibri" w:hAnsi="Calibri" w:cs="Calibri"/>
          <w:color w:val="000000"/>
          <w:sz w:val="22"/>
        </w:rPr>
        <w:t> </w:t>
      </w:r>
    </w:p>
    <w:p w14:paraId="53B026E5" w14:textId="77777777" w:rsidR="00192514" w:rsidRDefault="00192514" w:rsidP="00192514">
      <w:pPr>
        <w:pStyle w:val="1"/>
        <w:spacing w:line="576" w:lineRule="atLeast"/>
        <w:rPr>
          <w:rFonts w:ascii="Calibri" w:hAnsi="Calibri" w:cs="Calibri"/>
          <w:color w:val="000000"/>
          <w:szCs w:val="24"/>
        </w:rPr>
      </w:pPr>
      <w:r>
        <w:rPr>
          <w:rFonts w:cs="Calibri" w:hint="eastAsia"/>
          <w:color w:val="000000"/>
          <w:szCs w:val="24"/>
          <w:lang w:val="en"/>
        </w:rPr>
        <w:t>Contact details</w:t>
      </w:r>
    </w:p>
    <w:p w14:paraId="27D0F9EE" w14:textId="77777777" w:rsidR="00192514" w:rsidRDefault="00192514" w:rsidP="00192514">
      <w:pPr>
        <w:spacing w:before="75" w:after="75"/>
        <w:rPr>
          <w:rFonts w:ascii="Calibri" w:hAnsi="Calibri" w:cs="Calibri"/>
          <w:color w:val="000000"/>
          <w:szCs w:val="21"/>
        </w:rPr>
      </w:pPr>
      <w:r>
        <w:rPr>
          <w:rFonts w:cs="Calibri" w:hint="eastAsia"/>
          <w:b/>
          <w:bCs/>
          <w:color w:val="E56600"/>
          <w:szCs w:val="21"/>
          <w:lang w:val="en"/>
        </w:rPr>
        <w:t>Shenzhen headquarters</w:t>
      </w:r>
    </w:p>
    <w:p w14:paraId="1710F807" w14:textId="77777777" w:rsidR="00192514" w:rsidRDefault="00192514" w:rsidP="00192514">
      <w:pPr>
        <w:spacing w:before="75" w:after="75"/>
        <w:rPr>
          <w:rFonts w:ascii="Calibri" w:hAnsi="Calibri" w:cs="Calibri"/>
          <w:color w:val="000000"/>
          <w:szCs w:val="21"/>
          <w:lang w:val="en"/>
        </w:rPr>
      </w:pPr>
      <w:r>
        <w:rPr>
          <w:rFonts w:cs="Calibri" w:hint="eastAsia"/>
          <w:color w:val="000000"/>
          <w:szCs w:val="21"/>
          <w:lang w:val="en"/>
        </w:rPr>
        <w:t>Sales Hotline:</w:t>
      </w:r>
      <w:r>
        <w:rPr>
          <w:rFonts w:ascii="Tahoma" w:hAnsi="Tahoma" w:cs="Tahoma"/>
          <w:color w:val="000000"/>
          <w:szCs w:val="21"/>
        </w:rPr>
        <w:t>0755-61120988 / 15888140694</w:t>
      </w:r>
    </w:p>
    <w:p w14:paraId="0107F2D9" w14:textId="77777777" w:rsidR="00192514" w:rsidRDefault="00192514" w:rsidP="00192514">
      <w:pPr>
        <w:spacing w:before="75" w:after="75"/>
        <w:rPr>
          <w:rFonts w:ascii="Calibri" w:hAnsi="Calibri" w:cs="Calibri"/>
          <w:color w:val="000000"/>
          <w:szCs w:val="21"/>
          <w:lang w:val="en"/>
        </w:rPr>
      </w:pPr>
      <w:r>
        <w:rPr>
          <w:rFonts w:cs="Calibri" w:hint="eastAsia"/>
          <w:color w:val="000000"/>
          <w:szCs w:val="21"/>
          <w:lang w:val="en"/>
        </w:rPr>
        <w:t>Fax:</w:t>
      </w:r>
      <w:r>
        <w:rPr>
          <w:rFonts w:ascii="Tahoma" w:hAnsi="Tahoma" w:cs="Tahoma"/>
          <w:color w:val="000000"/>
          <w:szCs w:val="21"/>
        </w:rPr>
        <w:t>0755-61120987</w:t>
      </w:r>
    </w:p>
    <w:p w14:paraId="28FC1B31" w14:textId="133575F1" w:rsidR="00192514" w:rsidRDefault="00192514" w:rsidP="00192514">
      <w:pPr>
        <w:rPr>
          <w:rFonts w:ascii="Calibri" w:hAnsi="Calibri" w:cs="Calibri"/>
          <w:color w:val="000000"/>
          <w:szCs w:val="21"/>
        </w:rPr>
      </w:pPr>
      <w:r>
        <w:rPr>
          <w:rFonts w:cs="Calibri" w:hint="eastAsia"/>
          <w:color w:val="000000"/>
          <w:szCs w:val="21"/>
          <w:lang w:val="en"/>
        </w:rPr>
        <w:t>Website:</w:t>
      </w:r>
      <w:r>
        <w:rPr>
          <w:rFonts w:ascii="Tahoma" w:hAnsi="Tahoma" w:cs="Tahoma"/>
          <w:color w:val="000000"/>
          <w:szCs w:val="21"/>
        </w:rPr>
        <w:t>http://www.zygled.com</w:t>
      </w:r>
      <w:r>
        <w:rPr>
          <w:rFonts w:ascii="Tahoma" w:hAnsi="Tahoma" w:cs="Tahoma"/>
          <w:color w:val="000000"/>
          <w:sz w:val="18"/>
          <w:szCs w:val="18"/>
        </w:rPr>
        <w:br/>
      </w:r>
    </w:p>
    <w:p w14:paraId="6AABEEA8" w14:textId="77777777" w:rsidR="00192514" w:rsidRDefault="00192514" w:rsidP="00192514">
      <w:pPr>
        <w:spacing w:before="75" w:after="75"/>
        <w:rPr>
          <w:rFonts w:ascii="Calibri" w:hAnsi="Calibri" w:cs="Calibri"/>
          <w:color w:val="000000"/>
          <w:szCs w:val="21"/>
          <w:lang w:val="en"/>
        </w:rPr>
      </w:pPr>
      <w:r>
        <w:rPr>
          <w:rFonts w:cs="Calibri" w:hint="eastAsia"/>
          <w:color w:val="000000"/>
          <w:szCs w:val="21"/>
          <w:lang w:val="en"/>
        </w:rPr>
        <w:t xml:space="preserve">Company </w:t>
      </w:r>
      <w:proofErr w:type="gramStart"/>
      <w:r>
        <w:rPr>
          <w:rFonts w:cs="Calibri" w:hint="eastAsia"/>
          <w:color w:val="000000"/>
          <w:szCs w:val="21"/>
          <w:lang w:val="en"/>
        </w:rPr>
        <w:t>Email:</w:t>
      </w:r>
      <w:r>
        <w:rPr>
          <w:rFonts w:ascii="Tahoma" w:hAnsi="Tahoma" w:cs="Tahoma"/>
          <w:color w:val="000000"/>
          <w:szCs w:val="21"/>
        </w:rPr>
        <w:t>sunlight@zygled.com</w:t>
      </w:r>
      <w:proofErr w:type="gramEnd"/>
    </w:p>
    <w:p w14:paraId="60EF8FCA" w14:textId="77777777" w:rsidR="00192514" w:rsidRDefault="00192514" w:rsidP="00192514">
      <w:pPr>
        <w:spacing w:before="75" w:after="75"/>
        <w:rPr>
          <w:rFonts w:ascii="Calibri" w:hAnsi="Calibri" w:cs="Calibri"/>
          <w:color w:val="000000"/>
          <w:szCs w:val="21"/>
          <w:lang w:val="en"/>
        </w:rPr>
      </w:pPr>
      <w:r>
        <w:rPr>
          <w:rFonts w:cs="Calibri" w:hint="eastAsia"/>
          <w:color w:val="000000"/>
          <w:szCs w:val="21"/>
          <w:lang w:val="en"/>
        </w:rPr>
        <w:t xml:space="preserve">Company address: Shenzhen City, Guangdong Province, </w:t>
      </w:r>
      <w:proofErr w:type="spellStart"/>
      <w:r>
        <w:rPr>
          <w:rFonts w:cs="Calibri" w:hint="eastAsia"/>
          <w:color w:val="000000"/>
          <w:szCs w:val="21"/>
          <w:lang w:val="en"/>
        </w:rPr>
        <w:t>Longhua</w:t>
      </w:r>
      <w:proofErr w:type="spellEnd"/>
      <w:r>
        <w:rPr>
          <w:rFonts w:cs="Calibri" w:hint="eastAsia"/>
          <w:color w:val="000000"/>
          <w:szCs w:val="21"/>
          <w:lang w:val="en"/>
        </w:rPr>
        <w:t xml:space="preserve"> District, </w:t>
      </w:r>
      <w:proofErr w:type="spellStart"/>
      <w:r>
        <w:rPr>
          <w:rFonts w:cs="Calibri" w:hint="eastAsia"/>
          <w:color w:val="000000"/>
          <w:szCs w:val="21"/>
          <w:lang w:val="en"/>
        </w:rPr>
        <w:t>Dalang</w:t>
      </w:r>
      <w:proofErr w:type="spellEnd"/>
      <w:r>
        <w:rPr>
          <w:rFonts w:cs="Calibri" w:hint="eastAsia"/>
          <w:color w:val="000000"/>
          <w:szCs w:val="21"/>
          <w:lang w:val="en"/>
        </w:rPr>
        <w:t xml:space="preserve"> Street Peak Community </w:t>
      </w:r>
      <w:proofErr w:type="spellStart"/>
      <w:r>
        <w:rPr>
          <w:rFonts w:cs="Calibri" w:hint="eastAsia"/>
          <w:color w:val="000000"/>
          <w:szCs w:val="21"/>
          <w:lang w:val="en"/>
        </w:rPr>
        <w:t>Huada</w:t>
      </w:r>
      <w:proofErr w:type="spellEnd"/>
      <w:r>
        <w:rPr>
          <w:rFonts w:cs="Calibri" w:hint="eastAsia"/>
          <w:color w:val="000000"/>
          <w:szCs w:val="21"/>
          <w:lang w:val="en"/>
        </w:rPr>
        <w:t xml:space="preserve"> Road </w:t>
      </w:r>
      <w:proofErr w:type="spellStart"/>
      <w:r>
        <w:rPr>
          <w:rFonts w:cs="Calibri" w:hint="eastAsia"/>
          <w:color w:val="000000"/>
          <w:szCs w:val="21"/>
          <w:lang w:val="en"/>
        </w:rPr>
        <w:t>Wushigang</w:t>
      </w:r>
      <w:proofErr w:type="spellEnd"/>
      <w:r>
        <w:rPr>
          <w:rFonts w:cs="Calibri" w:hint="eastAsia"/>
          <w:color w:val="000000"/>
          <w:szCs w:val="21"/>
          <w:lang w:val="en"/>
        </w:rPr>
        <w:t xml:space="preserve"> Industrial Zone</w:t>
      </w:r>
      <w:r>
        <w:rPr>
          <w:rFonts w:ascii="Calibri" w:hAnsi="Calibri" w:cs="Calibri"/>
          <w:color w:val="000000"/>
          <w:szCs w:val="21"/>
          <w:lang w:val="en"/>
        </w:rPr>
        <w:t> </w:t>
      </w:r>
      <w:r>
        <w:rPr>
          <w:rFonts w:ascii="Tahoma" w:hAnsi="Tahoma" w:cs="Tahoma"/>
          <w:color w:val="000000"/>
          <w:szCs w:val="21"/>
        </w:rPr>
        <w:t>10</w:t>
      </w:r>
      <w:r>
        <w:rPr>
          <w:rFonts w:ascii="Calibri" w:hAnsi="Calibri" w:cs="Calibri"/>
          <w:color w:val="000000"/>
          <w:szCs w:val="21"/>
          <w:lang w:val="en"/>
        </w:rPr>
        <w:t> </w:t>
      </w:r>
      <w:r>
        <w:rPr>
          <w:rFonts w:cs="Calibri" w:hint="eastAsia"/>
          <w:color w:val="000000"/>
          <w:szCs w:val="21"/>
          <w:lang w:val="en"/>
        </w:rPr>
        <w:t>buildings</w:t>
      </w:r>
    </w:p>
    <w:p w14:paraId="616C17FD" w14:textId="77777777" w:rsidR="00192514" w:rsidRDefault="00192514" w:rsidP="00192514">
      <w:pPr>
        <w:rPr>
          <w:rFonts w:ascii="Calibri" w:hAnsi="Calibri" w:cs="Calibri"/>
          <w:color w:val="000000"/>
          <w:szCs w:val="21"/>
        </w:rPr>
      </w:pPr>
      <w:r>
        <w:rPr>
          <w:rFonts w:ascii="Calibri" w:hAnsi="Calibri" w:cs="Calibri"/>
          <w:color w:val="000000"/>
          <w:sz w:val="22"/>
        </w:rPr>
        <w:t> </w:t>
      </w:r>
    </w:p>
    <w:p w14:paraId="0AE13C6D" w14:textId="77777777" w:rsidR="00192514" w:rsidRDefault="00192514" w:rsidP="00192514">
      <w:pPr>
        <w:rPr>
          <w:rFonts w:ascii="Calibri" w:hAnsi="Calibri" w:cs="Calibri"/>
          <w:color w:val="000000"/>
          <w:szCs w:val="21"/>
        </w:rPr>
      </w:pPr>
      <w:r>
        <w:rPr>
          <w:rFonts w:ascii="Calibri" w:hAnsi="Calibri" w:cs="Calibri"/>
          <w:color w:val="000000"/>
          <w:szCs w:val="21"/>
        </w:rPr>
        <w:t> </w:t>
      </w:r>
    </w:p>
    <w:p w14:paraId="2B182B48" w14:textId="77777777" w:rsidR="004E32E2" w:rsidRPr="00192514" w:rsidRDefault="004E32E2" w:rsidP="0001337E"/>
    <w:sectPr w:rsidR="004E32E2" w:rsidRPr="00192514" w:rsidSect="00CD1C5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82BD2" w14:textId="77777777" w:rsidR="00534EA7" w:rsidRDefault="00534EA7" w:rsidP="00CD1C57">
      <w:r>
        <w:separator/>
      </w:r>
    </w:p>
  </w:endnote>
  <w:endnote w:type="continuationSeparator" w:id="0">
    <w:p w14:paraId="53EF72DC" w14:textId="77777777" w:rsidR="00534EA7" w:rsidRDefault="00534EA7" w:rsidP="00CD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9F6CE" w14:textId="77777777" w:rsidR="00534EA7" w:rsidRDefault="00534EA7" w:rsidP="00CD1C57">
      <w:r>
        <w:separator/>
      </w:r>
    </w:p>
  </w:footnote>
  <w:footnote w:type="continuationSeparator" w:id="0">
    <w:p w14:paraId="6B779840" w14:textId="77777777" w:rsidR="00534EA7" w:rsidRDefault="00534EA7" w:rsidP="00CD1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5671" w14:textId="6F8033B1" w:rsidR="00CD1C57" w:rsidRPr="00764ACD" w:rsidRDefault="00764ACD" w:rsidP="00764ACD">
    <w:pPr>
      <w:pStyle w:val="aa"/>
    </w:pPr>
    <w:r>
      <w:rPr>
        <w:noProof/>
      </w:rPr>
      <w:drawing>
        <wp:anchor distT="0" distB="0" distL="114300" distR="114300" simplePos="0" relativeHeight="251658240" behindDoc="0" locked="0" layoutInCell="1" allowOverlap="1" wp14:anchorId="244BF4B4" wp14:editId="644D9876">
          <wp:simplePos x="0" y="0"/>
          <wp:positionH relativeFrom="column">
            <wp:posOffset>3533775</wp:posOffset>
          </wp:positionH>
          <wp:positionV relativeFrom="paragraph">
            <wp:posOffset>-328295</wp:posOffset>
          </wp:positionV>
          <wp:extent cx="1743075" cy="391594"/>
          <wp:effectExtent l="0" t="0" r="0" b="889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tretch>
                    <a:fillRect/>
                  </a:stretch>
                </pic:blipFill>
                <pic:spPr>
                  <a:xfrm>
                    <a:off x="0" y="0"/>
                    <a:ext cx="1743075" cy="3915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5CBB"/>
    <w:multiLevelType w:val="hybridMultilevel"/>
    <w:tmpl w:val="9A1EF10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CE4370"/>
    <w:multiLevelType w:val="hybridMultilevel"/>
    <w:tmpl w:val="9F8EB44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702E5E"/>
    <w:multiLevelType w:val="hybridMultilevel"/>
    <w:tmpl w:val="DA52221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E07C7F"/>
    <w:multiLevelType w:val="hybridMultilevel"/>
    <w:tmpl w:val="C07A9F7E"/>
    <w:lvl w:ilvl="0" w:tplc="33328FA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3F6B7C"/>
    <w:multiLevelType w:val="hybridMultilevel"/>
    <w:tmpl w:val="CFC2EB0E"/>
    <w:lvl w:ilvl="0" w:tplc="33328FA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4AA65A3"/>
    <w:multiLevelType w:val="hybridMultilevel"/>
    <w:tmpl w:val="24566988"/>
    <w:lvl w:ilvl="0" w:tplc="04090013">
      <w:start w:val="1"/>
      <w:numFmt w:val="chineseCountingThousand"/>
      <w:lvlText w:val="%1、"/>
      <w:lvlJc w:val="left"/>
      <w:pPr>
        <w:ind w:left="420" w:hanging="420"/>
      </w:pPr>
      <w:rPr>
        <w:rFonts w:hint="eastAsia"/>
        <w:b/>
        <w:i w:val="0"/>
        <w:sz w:val="4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E6E2939"/>
    <w:multiLevelType w:val="hybridMultilevel"/>
    <w:tmpl w:val="75F6F02C"/>
    <w:lvl w:ilvl="0" w:tplc="33328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50"/>
    <w:rsid w:val="0000554B"/>
    <w:rsid w:val="0001337E"/>
    <w:rsid w:val="000307D7"/>
    <w:rsid w:val="00085998"/>
    <w:rsid w:val="000D3DCD"/>
    <w:rsid w:val="000E002F"/>
    <w:rsid w:val="000E58D6"/>
    <w:rsid w:val="00106FD7"/>
    <w:rsid w:val="00164523"/>
    <w:rsid w:val="00166DB7"/>
    <w:rsid w:val="0017711D"/>
    <w:rsid w:val="00192514"/>
    <w:rsid w:val="00194BA2"/>
    <w:rsid w:val="001A0BEC"/>
    <w:rsid w:val="001C0FBD"/>
    <w:rsid w:val="001E7952"/>
    <w:rsid w:val="002150BC"/>
    <w:rsid w:val="00217088"/>
    <w:rsid w:val="002214DF"/>
    <w:rsid w:val="00236236"/>
    <w:rsid w:val="002826F5"/>
    <w:rsid w:val="00287FF6"/>
    <w:rsid w:val="002D0D02"/>
    <w:rsid w:val="002D539F"/>
    <w:rsid w:val="002F7896"/>
    <w:rsid w:val="0032480A"/>
    <w:rsid w:val="00346F6A"/>
    <w:rsid w:val="00370DD9"/>
    <w:rsid w:val="00371C2E"/>
    <w:rsid w:val="00373B77"/>
    <w:rsid w:val="00380DD9"/>
    <w:rsid w:val="00394F77"/>
    <w:rsid w:val="0039502B"/>
    <w:rsid w:val="003D6677"/>
    <w:rsid w:val="004067CF"/>
    <w:rsid w:val="00420084"/>
    <w:rsid w:val="00444F85"/>
    <w:rsid w:val="0046384B"/>
    <w:rsid w:val="0046607B"/>
    <w:rsid w:val="004B39DE"/>
    <w:rsid w:val="004C1339"/>
    <w:rsid w:val="004E32E2"/>
    <w:rsid w:val="00521F91"/>
    <w:rsid w:val="005230DF"/>
    <w:rsid w:val="0052512E"/>
    <w:rsid w:val="005257A5"/>
    <w:rsid w:val="005314E2"/>
    <w:rsid w:val="00531CB3"/>
    <w:rsid w:val="00534EA7"/>
    <w:rsid w:val="005515F1"/>
    <w:rsid w:val="00564D6D"/>
    <w:rsid w:val="0058287E"/>
    <w:rsid w:val="00591DD4"/>
    <w:rsid w:val="005A20BC"/>
    <w:rsid w:val="005B0DC8"/>
    <w:rsid w:val="005D5B0F"/>
    <w:rsid w:val="00611913"/>
    <w:rsid w:val="00612CD9"/>
    <w:rsid w:val="00616868"/>
    <w:rsid w:val="00652DF9"/>
    <w:rsid w:val="00656B65"/>
    <w:rsid w:val="00660824"/>
    <w:rsid w:val="0066752C"/>
    <w:rsid w:val="006A7266"/>
    <w:rsid w:val="006B3037"/>
    <w:rsid w:val="006C034E"/>
    <w:rsid w:val="006E5AFC"/>
    <w:rsid w:val="007165AB"/>
    <w:rsid w:val="0074201A"/>
    <w:rsid w:val="0075001C"/>
    <w:rsid w:val="007541BD"/>
    <w:rsid w:val="00764ACD"/>
    <w:rsid w:val="0077124C"/>
    <w:rsid w:val="00795950"/>
    <w:rsid w:val="007A4B34"/>
    <w:rsid w:val="007A5B67"/>
    <w:rsid w:val="007B44D6"/>
    <w:rsid w:val="007C43E2"/>
    <w:rsid w:val="007D1B97"/>
    <w:rsid w:val="007D3C54"/>
    <w:rsid w:val="007F6782"/>
    <w:rsid w:val="007F72FC"/>
    <w:rsid w:val="00875281"/>
    <w:rsid w:val="00895815"/>
    <w:rsid w:val="008A046A"/>
    <w:rsid w:val="008C48E7"/>
    <w:rsid w:val="008C4F39"/>
    <w:rsid w:val="008C5A9E"/>
    <w:rsid w:val="008D566D"/>
    <w:rsid w:val="00910418"/>
    <w:rsid w:val="00917416"/>
    <w:rsid w:val="009706D1"/>
    <w:rsid w:val="00974BC6"/>
    <w:rsid w:val="00982089"/>
    <w:rsid w:val="0099768B"/>
    <w:rsid w:val="009B0E67"/>
    <w:rsid w:val="009B5CB1"/>
    <w:rsid w:val="009B7A36"/>
    <w:rsid w:val="009D223D"/>
    <w:rsid w:val="009D67FC"/>
    <w:rsid w:val="009E2C44"/>
    <w:rsid w:val="00A2373D"/>
    <w:rsid w:val="00A50DC7"/>
    <w:rsid w:val="00A50F70"/>
    <w:rsid w:val="00A71765"/>
    <w:rsid w:val="00A733C5"/>
    <w:rsid w:val="00A85326"/>
    <w:rsid w:val="00AA1506"/>
    <w:rsid w:val="00AA2664"/>
    <w:rsid w:val="00AA75D5"/>
    <w:rsid w:val="00AB5D18"/>
    <w:rsid w:val="00AD7411"/>
    <w:rsid w:val="00AE1333"/>
    <w:rsid w:val="00AF339A"/>
    <w:rsid w:val="00B1201C"/>
    <w:rsid w:val="00B1236B"/>
    <w:rsid w:val="00B177D7"/>
    <w:rsid w:val="00B36CD0"/>
    <w:rsid w:val="00B436A4"/>
    <w:rsid w:val="00B57491"/>
    <w:rsid w:val="00B57778"/>
    <w:rsid w:val="00B61BD1"/>
    <w:rsid w:val="00B70A11"/>
    <w:rsid w:val="00B7163D"/>
    <w:rsid w:val="00B83968"/>
    <w:rsid w:val="00B873B4"/>
    <w:rsid w:val="00B91E91"/>
    <w:rsid w:val="00B92D43"/>
    <w:rsid w:val="00BA7D2E"/>
    <w:rsid w:val="00BC77B3"/>
    <w:rsid w:val="00BD0B72"/>
    <w:rsid w:val="00BF6C6C"/>
    <w:rsid w:val="00C065CB"/>
    <w:rsid w:val="00C40EA6"/>
    <w:rsid w:val="00C63BC2"/>
    <w:rsid w:val="00C76EBE"/>
    <w:rsid w:val="00CB72A1"/>
    <w:rsid w:val="00CD1C57"/>
    <w:rsid w:val="00D4181E"/>
    <w:rsid w:val="00D46726"/>
    <w:rsid w:val="00D53E54"/>
    <w:rsid w:val="00D62670"/>
    <w:rsid w:val="00DA54F2"/>
    <w:rsid w:val="00DB158C"/>
    <w:rsid w:val="00DC347C"/>
    <w:rsid w:val="00DC60EF"/>
    <w:rsid w:val="00E269A3"/>
    <w:rsid w:val="00E43DC2"/>
    <w:rsid w:val="00E64327"/>
    <w:rsid w:val="00E8089D"/>
    <w:rsid w:val="00EA0AFD"/>
    <w:rsid w:val="00EC15C5"/>
    <w:rsid w:val="00ED1DB1"/>
    <w:rsid w:val="00F07D4D"/>
    <w:rsid w:val="00F359D1"/>
    <w:rsid w:val="00F50284"/>
    <w:rsid w:val="00F770E8"/>
    <w:rsid w:val="00F8700A"/>
    <w:rsid w:val="00F92F45"/>
    <w:rsid w:val="00F95A49"/>
    <w:rsid w:val="00FB0C51"/>
    <w:rsid w:val="00FB3D37"/>
    <w:rsid w:val="00FC3734"/>
    <w:rsid w:val="00FF40AA"/>
    <w:rsid w:val="00FF4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5A4F"/>
  <w15:docId w15:val="{C9E85E58-2674-44F3-A69B-E3EFE40E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F339A"/>
    <w:pPr>
      <w:keepNext/>
      <w:keepLines/>
      <w:spacing w:before="120" w:after="120" w:line="578" w:lineRule="auto"/>
      <w:outlineLvl w:val="0"/>
    </w:pPr>
    <w:rPr>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30DF"/>
    <w:rPr>
      <w:color w:val="0000FF" w:themeColor="hyperlink"/>
      <w:u w:val="single"/>
    </w:rPr>
  </w:style>
  <w:style w:type="character" w:styleId="a4">
    <w:name w:val="FollowedHyperlink"/>
    <w:basedOn w:val="a0"/>
    <w:uiPriority w:val="99"/>
    <w:semiHidden/>
    <w:unhideWhenUsed/>
    <w:rsid w:val="005230DF"/>
    <w:rPr>
      <w:color w:val="800080" w:themeColor="followedHyperlink"/>
      <w:u w:val="single"/>
    </w:rPr>
  </w:style>
  <w:style w:type="paragraph" w:styleId="a5">
    <w:name w:val="Balloon Text"/>
    <w:basedOn w:val="a"/>
    <w:link w:val="a6"/>
    <w:uiPriority w:val="99"/>
    <w:semiHidden/>
    <w:unhideWhenUsed/>
    <w:rsid w:val="002F7896"/>
    <w:rPr>
      <w:sz w:val="18"/>
      <w:szCs w:val="18"/>
    </w:rPr>
  </w:style>
  <w:style w:type="character" w:customStyle="1" w:styleId="a6">
    <w:name w:val="批注框文本 字符"/>
    <w:basedOn w:val="a0"/>
    <w:link w:val="a5"/>
    <w:uiPriority w:val="99"/>
    <w:semiHidden/>
    <w:rsid w:val="002F7896"/>
    <w:rPr>
      <w:sz w:val="18"/>
      <w:szCs w:val="18"/>
    </w:rPr>
  </w:style>
  <w:style w:type="character" w:customStyle="1" w:styleId="apple-converted-space">
    <w:name w:val="apple-converted-space"/>
    <w:basedOn w:val="a0"/>
    <w:rsid w:val="0066752C"/>
  </w:style>
  <w:style w:type="paragraph" w:styleId="a7">
    <w:name w:val="List Paragraph"/>
    <w:basedOn w:val="a"/>
    <w:uiPriority w:val="34"/>
    <w:qFormat/>
    <w:rsid w:val="00F770E8"/>
    <w:pPr>
      <w:ind w:firstLineChars="200" w:firstLine="420"/>
    </w:pPr>
  </w:style>
  <w:style w:type="character" w:customStyle="1" w:styleId="10">
    <w:name w:val="标题 1 字符"/>
    <w:basedOn w:val="a0"/>
    <w:link w:val="1"/>
    <w:uiPriority w:val="9"/>
    <w:rsid w:val="00AF339A"/>
    <w:rPr>
      <w:b/>
      <w:bCs/>
      <w:kern w:val="44"/>
      <w:sz w:val="24"/>
      <w:szCs w:val="44"/>
    </w:rPr>
  </w:style>
  <w:style w:type="paragraph" w:styleId="a8">
    <w:name w:val="Title"/>
    <w:basedOn w:val="a"/>
    <w:next w:val="a"/>
    <w:link w:val="a9"/>
    <w:uiPriority w:val="10"/>
    <w:qFormat/>
    <w:rsid w:val="00FB0C51"/>
    <w:pPr>
      <w:spacing w:before="240" w:after="60"/>
      <w:jc w:val="center"/>
      <w:outlineLvl w:val="0"/>
    </w:pPr>
    <w:rPr>
      <w:rFonts w:asciiTheme="majorHAnsi" w:eastAsia="宋体" w:hAnsiTheme="majorHAnsi" w:cstheme="majorBidi"/>
      <w:b/>
      <w:bCs/>
      <w:sz w:val="32"/>
      <w:szCs w:val="32"/>
    </w:rPr>
  </w:style>
  <w:style w:type="character" w:customStyle="1" w:styleId="a9">
    <w:name w:val="标题 字符"/>
    <w:basedOn w:val="a0"/>
    <w:link w:val="a8"/>
    <w:uiPriority w:val="10"/>
    <w:rsid w:val="00FB0C51"/>
    <w:rPr>
      <w:rFonts w:asciiTheme="majorHAnsi" w:eastAsia="宋体" w:hAnsiTheme="majorHAnsi" w:cstheme="majorBidi"/>
      <w:b/>
      <w:bCs/>
      <w:sz w:val="32"/>
      <w:szCs w:val="32"/>
    </w:rPr>
  </w:style>
  <w:style w:type="paragraph" w:styleId="aa">
    <w:name w:val="header"/>
    <w:basedOn w:val="a"/>
    <w:link w:val="ab"/>
    <w:uiPriority w:val="99"/>
    <w:unhideWhenUsed/>
    <w:rsid w:val="00CD1C57"/>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CD1C57"/>
    <w:rPr>
      <w:sz w:val="18"/>
      <w:szCs w:val="18"/>
    </w:rPr>
  </w:style>
  <w:style w:type="paragraph" w:styleId="ac">
    <w:name w:val="footer"/>
    <w:basedOn w:val="a"/>
    <w:link w:val="ad"/>
    <w:uiPriority w:val="99"/>
    <w:unhideWhenUsed/>
    <w:rsid w:val="00CD1C57"/>
    <w:pPr>
      <w:tabs>
        <w:tab w:val="center" w:pos="4153"/>
        <w:tab w:val="right" w:pos="8306"/>
      </w:tabs>
      <w:snapToGrid w:val="0"/>
      <w:jc w:val="left"/>
    </w:pPr>
    <w:rPr>
      <w:sz w:val="18"/>
      <w:szCs w:val="18"/>
    </w:rPr>
  </w:style>
  <w:style w:type="character" w:customStyle="1" w:styleId="ad">
    <w:name w:val="页脚 字符"/>
    <w:basedOn w:val="a0"/>
    <w:link w:val="ac"/>
    <w:uiPriority w:val="99"/>
    <w:rsid w:val="00CD1C57"/>
    <w:rPr>
      <w:sz w:val="18"/>
      <w:szCs w:val="18"/>
    </w:rPr>
  </w:style>
  <w:style w:type="paragraph" w:styleId="ae">
    <w:name w:val="Normal (Web)"/>
    <w:basedOn w:val="a"/>
    <w:uiPriority w:val="99"/>
    <w:semiHidden/>
    <w:unhideWhenUsed/>
    <w:rsid w:val="00764ACD"/>
    <w:pPr>
      <w:widowControl/>
      <w:spacing w:before="100" w:beforeAutospacing="1" w:after="100" w:afterAutospacing="1"/>
      <w:jc w:val="left"/>
    </w:pPr>
    <w:rPr>
      <w:rFonts w:ascii="宋体" w:eastAsia="宋体" w:hAnsi="宋体" w:cs="宋体"/>
      <w:kern w:val="0"/>
      <w:sz w:val="24"/>
      <w:szCs w:val="24"/>
    </w:rPr>
  </w:style>
  <w:style w:type="character" w:styleId="af">
    <w:name w:val="Strong"/>
    <w:basedOn w:val="a0"/>
    <w:uiPriority w:val="22"/>
    <w:qFormat/>
    <w:rsid w:val="00764A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07135">
      <w:bodyDiv w:val="1"/>
      <w:marLeft w:val="0"/>
      <w:marRight w:val="0"/>
      <w:marTop w:val="0"/>
      <w:marBottom w:val="0"/>
      <w:divBdr>
        <w:top w:val="none" w:sz="0" w:space="0" w:color="auto"/>
        <w:left w:val="none" w:sz="0" w:space="0" w:color="auto"/>
        <w:bottom w:val="none" w:sz="0" w:space="0" w:color="auto"/>
        <w:right w:val="none" w:sz="0" w:space="0" w:color="auto"/>
      </w:divBdr>
    </w:div>
    <w:div w:id="1269116954">
      <w:bodyDiv w:val="1"/>
      <w:marLeft w:val="0"/>
      <w:marRight w:val="0"/>
      <w:marTop w:val="0"/>
      <w:marBottom w:val="0"/>
      <w:divBdr>
        <w:top w:val="none" w:sz="0" w:space="0" w:color="auto"/>
        <w:left w:val="none" w:sz="0" w:space="0" w:color="auto"/>
        <w:bottom w:val="none" w:sz="0" w:space="0" w:color="auto"/>
        <w:right w:val="none" w:sz="0" w:space="0" w:color="auto"/>
      </w:divBdr>
    </w:div>
    <w:div w:id="18101280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EBAF9-3DF6-49DD-BDD8-6C65FC77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Obear</dc:creator>
  <cp:keywords/>
  <dc:description/>
  <cp:lastModifiedBy>zygit</cp:lastModifiedBy>
  <cp:revision>2</cp:revision>
  <dcterms:created xsi:type="dcterms:W3CDTF">2021-12-20T02:53:00Z</dcterms:created>
  <dcterms:modified xsi:type="dcterms:W3CDTF">2021-12-20T02:53:00Z</dcterms:modified>
</cp:coreProperties>
</file>